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9C" w:rsidRDefault="00186E9C">
      <w:r w:rsidRPr="00186E9C">
        <w:t>http://komzdrav.rada.gov.ua/komzdrav/control/uk/publish/article?art_id=47736&amp;cat_id=45279</w:t>
      </w:r>
      <w:bookmarkStart w:id="0" w:name="_GoBack"/>
      <w:bookmarkEnd w:id="0"/>
    </w:p>
    <w:p w:rsidR="00186E9C" w:rsidRDefault="00186E9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слухань у Комітеті на тему: «Запровадження лікарського самоврядування в Україні» (1 липня 2015 року)</w:t>
      </w:r>
    </w:p>
    <w:p w:rsidR="00186E9C" w:rsidRDefault="00186E9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</w:tblGrid>
      <w:tr w:rsidR="00186E9C" w:rsidRPr="00186E9C" w:rsidTr="00186E9C">
        <w:tc>
          <w:tcPr>
            <w:tcW w:w="4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9C" w:rsidRPr="00186E9C" w:rsidRDefault="00186E9C" w:rsidP="00186E9C">
            <w:pPr>
              <w:ind w:left="0" w:firstLine="0"/>
              <w:jc w:val="center"/>
              <w:rPr>
                <w:rFonts w:ascii="Arial Unicode MS" w:eastAsia="Times New Roman" w:hAnsi="Arial Unicode MS" w:cs="Times New Roman"/>
                <w:sz w:val="24"/>
                <w:szCs w:val="24"/>
                <w:lang w:eastAsia="uk-UA"/>
              </w:rPr>
            </w:pPr>
            <w:r w:rsidRPr="00186E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Ухвалено рішенням</w:t>
            </w:r>
          </w:p>
          <w:p w:rsidR="00186E9C" w:rsidRPr="00186E9C" w:rsidRDefault="00186E9C" w:rsidP="00186E9C">
            <w:pPr>
              <w:ind w:left="0" w:firstLine="0"/>
              <w:jc w:val="center"/>
              <w:rPr>
                <w:rFonts w:ascii="Arial Unicode MS" w:eastAsia="Times New Roman" w:hAnsi="Arial Unicode MS" w:cs="Times New Roman"/>
                <w:sz w:val="24"/>
                <w:szCs w:val="24"/>
                <w:lang w:eastAsia="uk-UA"/>
              </w:rPr>
            </w:pPr>
            <w:r w:rsidRPr="00186E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Комітету Верховної Ради України</w:t>
            </w:r>
          </w:p>
          <w:p w:rsidR="00186E9C" w:rsidRPr="00186E9C" w:rsidRDefault="00186E9C" w:rsidP="00186E9C">
            <w:pPr>
              <w:ind w:left="0" w:firstLine="0"/>
              <w:jc w:val="center"/>
              <w:rPr>
                <w:rFonts w:ascii="Arial Unicode MS" w:eastAsia="Times New Roman" w:hAnsi="Arial Unicode MS" w:cs="Times New Roman"/>
                <w:sz w:val="24"/>
                <w:szCs w:val="24"/>
                <w:lang w:eastAsia="uk-UA"/>
              </w:rPr>
            </w:pPr>
            <w:r w:rsidRPr="00186E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питань охорони здоров’я</w:t>
            </w:r>
          </w:p>
          <w:p w:rsidR="00186E9C" w:rsidRPr="00186E9C" w:rsidRDefault="00186E9C" w:rsidP="00186E9C">
            <w:pPr>
              <w:ind w:left="0" w:firstLine="0"/>
              <w:jc w:val="center"/>
              <w:rPr>
                <w:rFonts w:ascii="Arial Unicode MS" w:eastAsia="Times New Roman" w:hAnsi="Arial Unicode MS" w:cs="Times New Roman"/>
                <w:sz w:val="24"/>
                <w:szCs w:val="24"/>
                <w:lang w:eastAsia="uk-UA"/>
              </w:rPr>
            </w:pPr>
            <w:r w:rsidRPr="00186E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25 листопада 2015 року</w:t>
            </w:r>
          </w:p>
          <w:p w:rsidR="00186E9C" w:rsidRPr="00186E9C" w:rsidRDefault="00186E9C" w:rsidP="00186E9C">
            <w:pPr>
              <w:ind w:left="0" w:firstLine="0"/>
              <w:jc w:val="center"/>
              <w:rPr>
                <w:rFonts w:ascii="Arial Unicode MS" w:eastAsia="Times New Roman" w:hAnsi="Arial Unicode MS" w:cs="Times New Roman"/>
                <w:sz w:val="24"/>
                <w:szCs w:val="24"/>
                <w:lang w:eastAsia="uk-UA"/>
              </w:rPr>
            </w:pPr>
            <w:r w:rsidRPr="00186E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  04-25/04-26</w:t>
            </w:r>
          </w:p>
        </w:tc>
      </w:tr>
    </w:tbl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86E9C" w:rsidRPr="00186E9C" w:rsidRDefault="00186E9C" w:rsidP="00186E9C">
      <w:pPr>
        <w:shd w:val="clear" w:color="auto" w:fill="FFFFFF"/>
        <w:ind w:left="0" w:firstLine="0"/>
        <w:jc w:val="center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 Е К О М Е Н Д А Ц І Ї</w:t>
      </w:r>
    </w:p>
    <w:p w:rsidR="00186E9C" w:rsidRPr="00186E9C" w:rsidRDefault="00186E9C" w:rsidP="00186E9C">
      <w:pPr>
        <w:shd w:val="clear" w:color="auto" w:fill="FFFFFF"/>
        <w:ind w:left="0" w:firstLine="0"/>
        <w:jc w:val="center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86E9C" w:rsidRPr="00186E9C" w:rsidRDefault="00186E9C" w:rsidP="00186E9C">
      <w:pPr>
        <w:shd w:val="clear" w:color="auto" w:fill="FFFFFF"/>
        <w:ind w:left="0" w:firstLine="0"/>
        <w:jc w:val="center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слухань у Комітеті Верховної Ради України з питань охорони здоров’я</w:t>
      </w:r>
    </w:p>
    <w:p w:rsidR="00186E9C" w:rsidRPr="00186E9C" w:rsidRDefault="00186E9C" w:rsidP="00186E9C">
      <w:pPr>
        <w:shd w:val="clear" w:color="auto" w:fill="FFFFFF"/>
        <w:ind w:left="0" w:firstLine="0"/>
        <w:jc w:val="center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тему: «Запровадження лікарського самоврядування в Україні»</w:t>
      </w:r>
    </w:p>
    <w:p w:rsidR="00186E9C" w:rsidRPr="00186E9C" w:rsidRDefault="00186E9C" w:rsidP="00186E9C">
      <w:pPr>
        <w:shd w:val="clear" w:color="auto" w:fill="FFFFFF"/>
        <w:spacing w:after="90"/>
        <w:ind w:left="0" w:firstLine="0"/>
        <w:jc w:val="center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Заслухавши та обговоривши презентації заступника Голови Комітету Верховної Ради України з питань охорони здоров’я Мусія О.С., Міністерства охорони здоров’я України щодо перспектив запровадження в Україні системи самоврядування медичних професій, презентації зарубіжних учасників слухань щодо досвіду лікарського самоврядування у світі та окремих країнах Європи, виступи представників медичної громадськості України, народних депутатів України, учасники слухань у Комітеті Верховної Ради України з питань охорони здоров’я  р е к о м е н д у ю т ь: 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Комітету Верховної Ради України з питань охорони здоров’я: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Утворити робочу групу з підготовки проекту Закону України, спрямованого на впровадження в Україні лікарського самоврядування, запросивши до її складу народних депутатів України, представників МОЗ України, Національної академії медичних наук України, профспілок медичних працівників, громадських організацій медиків та пацієнтів.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У разі надходження до Верховної Ради України в установленому порядку законопроектів, спрямованих на запровадження в Україні лікарського самоврядування, сприяти забезпеченню їх першочергового розгляду Верховною Радою України.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Міністерству охорони здоров’я України: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 Забезпечити розроблення нових та приведення у відповідність до стандартів Європейського Союзу чинних нормативно-правових актів МОЗ України у сфері: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 управління галуззю;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удосконалення кадрової політики в охороні здоров’я; 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основних засад боротьби з корупцією в системі охорони здоров’я України;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удосконалення системи медичної освіти;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атестації, сертифікації медичних фахівців та акредитації медичних закладів;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розробки індикаторів якості надання медичної допомоги та контролю за їх дотриманням;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утвердження принципів професійної етики лікарів та механізмів контролю за їх дотриманням;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захисту прав та безпеки пацієнтів;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чіткого визначення функцій і повноважень лікарського самоврядування, в тому числі шляхом делегування цьому інституту громадянського суспільства частини функцій щодо регулювання професійної лікарської діяльності, які нині здійснюються органами державної виконавчої влади;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 системи корпоративної відповідальності за результати діяльності лікарів з боку самоврядної лікарської організації;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 представлення та захисту інститутом лікарського самоврядування інтересів професії лікаря у відносинах із суспільством у цілому та державою зокрема, а також порядку сприяння цією інституцією захисту прав пацієнтів;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громадського контролю з боку самоврядної лікарської організації за рішеннями, які приймаються органами управління охороною здоров’я;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контролю за діяльністю лікарського самоврядування з боку держави та членів самоврядної лікарської організації.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Посилити співпрацю з Всеукраїнським лікарським товариством (ВУЛТ) у рамках, визначених меморандумом, підписаним МОЗ України та ВУЛТ 1 жовтня 2014 року, зокрема, у питаннях реформування системи управління галуззю та запровадження інституту лікарського самоврядування.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 Посилити співпрацю із зарубіжними лікарськими  професійними товариствами, зокрема Німеччини та Польщі, з метою вивчення досвіду функціонування лікарського самоврядування у світі та подальшого запровадження його в Україні, а також розглянути можливість укладання меморандумів про співпрацю між МОЗ України і міністерствами охорони здоров’я та національними лікарськими організаціями Німеччини та Польщі.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</w:t>
      </w:r>
      <w:proofErr w:type="spellStart"/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положення «Про Громадську Раду при Міністерстві охорони здоров’я України», передбачивши надання їй більш широких повноважень щодо здійснення громадського контролю за діяльністю Міністерства та забезпечення можливості участі в розробці нормативно-правових актів МОЗ України.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2.5. Розробити і впровадити ефективні, орієнтовані на кращі європейські практики, механізми залучення громадських організацій медиків та пацієнтів до процесу визначення пріоритетів і формування політики галузі охорони здоров'я, зокрема, шляхом: 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участі представників лікарського самоврядування та лікарських товариств і асоціацій за спеціальностями у процесі атестації  медичних кадрів, що проводиться структурними підрозділами з питань охорони здоров’я Київської міської, обласних державних адміністрацій та МОЗ України;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представників лікарського самоврядування та лікарських товариств і асоціацій за спеціальностями до складу наглядових рад закладів охорони здоров’я;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долучення представників лікарського самоврядування та лікарських товариств і асоціацій за спеціальностями до розроблення та впровадження програм післядипломної підготовки та безперервного професійного розвитку лікарів;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долучення представників лікарського самоврядування та лікарських товариств і асоціацій за спеціальностями до складу робочих груп, що створюються МОЗ України з нагальних питань розбудови галузі;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представників лікарського самоврядування та лікарських товариств і асоціацій за спеціальностями до ведення та створення єдиного реєстру лікарів України;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представників лікарського самоврядування та лікарських товариств і асоціацій за спеціальностями до складу Конкурсної комісії з розміщення державного замовлення на підготовку фахівців, наукових, науково-педагогічних кадрів, підвищення кваліфікації у вищих навчальних закладах, закладах післядипломної освіти, науково-дослідних установах сфери управління МОЗ України;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представників лікарського самоврядування та лікарських товариств і асоціацій за спеціальностями до формування складу головних позаштатних спеціалістів МОЗ України;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долучення представників лікарського самоврядування та лікарських товариств і асоціацій за спеціальностями, які працюють у регіонах, до опрацювання питань щодо визначення кадрових потреб у лікарях структурними підрозділами з питань охорони здоров’я Київської міської та обласних державних адміністрацій;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розроблення механізмів контролю з боку представників лікарського самоврядування та лікарських товариств і асоціацій за спеціальностями за дотриманням лікарями Етичного кодексу лікаря України.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Національній академії медичних наук України: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 Забезпечити науковий супровід заходів з підготовки та запровадження системи лікарського самоврядування в Україні.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3.2. Брати участь в розробці законодавчих ініціатив з питань професійного самоврядування медичних професій.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Місцевим державним адміністраціям та органам місцевого самоврядування: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Посилити співпрацю з місцевими лікарськими товариствами і асоціаціями та медичною профспілкою при прийнятті управлінських рішень в охороні здоров’я та здійсненні контролю за діяльністю закладів охорони здоров’я. 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 Розглянути можливість проведення громадських слухань з питань впровадження лікарського самоврядування в Україні, зокрема, щодо основних напрямів діяльності цього інституту на регіональному рівні.</w:t>
      </w:r>
    </w:p>
    <w:p w:rsidR="00186E9C" w:rsidRPr="00186E9C" w:rsidRDefault="00186E9C" w:rsidP="00186E9C">
      <w:pPr>
        <w:shd w:val="clear" w:color="auto" w:fill="FFFFFF"/>
        <w:spacing w:after="90"/>
        <w:ind w:left="0" w:firstLine="720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uk-UA"/>
        </w:rPr>
      </w:pPr>
      <w:r w:rsidRPr="00186E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 Забезпечити постійне проведення інформаційно-роз’яснювальної роботи з питань запровадження лікарського самоврядування в Україні, його мети, змісту та очікуваних результатів із широким залученням до цих інформаційних заходів медичних фахівців та представників громадськості.</w:t>
      </w:r>
    </w:p>
    <w:p w:rsidR="00603D02" w:rsidRDefault="00603D02"/>
    <w:sectPr w:rsidR="00603D02" w:rsidSect="008C6AA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9C"/>
    <w:rsid w:val="00186E9C"/>
    <w:rsid w:val="003B56D4"/>
    <w:rsid w:val="00603D02"/>
    <w:rsid w:val="008C2D6D"/>
    <w:rsid w:val="008C6AA5"/>
    <w:rsid w:val="00CB2B81"/>
    <w:rsid w:val="00D53A59"/>
    <w:rsid w:val="00DC7D48"/>
    <w:rsid w:val="00E35C2F"/>
    <w:rsid w:val="00F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4CF2"/>
  <w15:chartTrackingRefBased/>
  <w15:docId w15:val="{AFBBE115-791B-4BE9-B86E-A8CEF4E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E9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86E9C"/>
  </w:style>
  <w:style w:type="character" w:customStyle="1" w:styleId="grame">
    <w:name w:val="grame"/>
    <w:basedOn w:val="a0"/>
    <w:rsid w:val="00186E9C"/>
  </w:style>
  <w:style w:type="character" w:customStyle="1" w:styleId="article-text">
    <w:name w:val="article-text"/>
    <w:basedOn w:val="a0"/>
    <w:rsid w:val="00186E9C"/>
  </w:style>
  <w:style w:type="character" w:customStyle="1" w:styleId="spelle">
    <w:name w:val="spelle"/>
    <w:basedOn w:val="a0"/>
    <w:rsid w:val="0018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4807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2016-10-27T17:19:00Z</dcterms:created>
  <dcterms:modified xsi:type="dcterms:W3CDTF">2016-10-27T17:23:00Z</dcterms:modified>
</cp:coreProperties>
</file>