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262" w:rsidRDefault="00B054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Умови закупівлі медичних послуг за напрямом АМБУЛАТОРНА ТА СТАЦІОНАРНА ДЕРМАТОВЕНЕРОЛОГІЧНА ДОПОМОГА.</w:t>
      </w:r>
    </w:p>
    <w:p w:rsidR="00B05434" w:rsidRPr="00AD6FB3" w:rsidRDefault="00B05434" w:rsidP="00AD6FB3">
      <w:pPr>
        <w:spacing w:line="240" w:lineRule="auto"/>
        <w:ind w:left="566" w:hanging="566"/>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Умови надання послуги:</w:t>
      </w:r>
      <w:r w:rsidR="00AD6FB3">
        <w:rPr>
          <w:rFonts w:ascii="Times New Roman" w:eastAsia="Times New Roman" w:hAnsi="Times New Roman" w:cs="Times New Roman"/>
          <w:i/>
          <w:sz w:val="24"/>
          <w:szCs w:val="24"/>
        </w:rPr>
        <w:t xml:space="preserve"> </w:t>
      </w:r>
      <w:r w:rsidR="000E0A99">
        <w:rPr>
          <w:rFonts w:ascii="Times New Roman" w:eastAsia="Times New Roman" w:hAnsi="Times New Roman" w:cs="Times New Roman"/>
          <w:sz w:val="24"/>
          <w:szCs w:val="24"/>
        </w:rPr>
        <w:t xml:space="preserve">амбулаторно </w:t>
      </w:r>
      <w:r w:rsidR="00AD6FB3">
        <w:rPr>
          <w:rFonts w:ascii="Times New Roman" w:eastAsia="Times New Roman" w:hAnsi="Times New Roman" w:cs="Times New Roman"/>
          <w:sz w:val="24"/>
          <w:szCs w:val="24"/>
          <w:highlight w:val="white"/>
        </w:rPr>
        <w:t xml:space="preserve">та/або </w:t>
      </w:r>
      <w:r w:rsidRPr="00AD6FB3">
        <w:rPr>
          <w:rFonts w:ascii="Times New Roman" w:eastAsia="Times New Roman" w:hAnsi="Times New Roman" w:cs="Times New Roman"/>
          <w:sz w:val="24"/>
          <w:szCs w:val="24"/>
        </w:rPr>
        <w:t xml:space="preserve">стаціонарно. </w:t>
      </w:r>
    </w:p>
    <w:p w:rsidR="00B05434" w:rsidRDefault="00B05434" w:rsidP="00B05434">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Підстави надання послуги:</w:t>
      </w:r>
    </w:p>
    <w:p w:rsidR="00B05434" w:rsidRDefault="00B05434" w:rsidP="00B05434">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направлення лікаря з надання ПМД, з яким укладено декларацію про вибір лікаря;</w:t>
      </w:r>
    </w:p>
    <w:p w:rsidR="00B05434" w:rsidRDefault="00B05434" w:rsidP="00B05434">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направлення лікаря-спеціаліста з надання спеціалізованої </w:t>
      </w:r>
      <w:proofErr w:type="spellStart"/>
      <w:r>
        <w:rPr>
          <w:rFonts w:ascii="Times New Roman" w:eastAsia="Times New Roman" w:hAnsi="Times New Roman" w:cs="Times New Roman"/>
          <w:sz w:val="24"/>
          <w:szCs w:val="24"/>
        </w:rPr>
        <w:t>дерматовенерологічної</w:t>
      </w:r>
      <w:proofErr w:type="spellEnd"/>
      <w:r>
        <w:rPr>
          <w:rFonts w:ascii="Times New Roman" w:eastAsia="Times New Roman" w:hAnsi="Times New Roman" w:cs="Times New Roman"/>
          <w:sz w:val="24"/>
          <w:szCs w:val="24"/>
        </w:rPr>
        <w:t xml:space="preserve"> амбулаторної допомоги/ лікуючого лікаря закладу, що надає спеціалізовану (вторинну), високоспеціалізовану (третинну) медичну  допомогу;</w:t>
      </w:r>
    </w:p>
    <w:p w:rsidR="00B05434" w:rsidRDefault="00B05434" w:rsidP="00B05434">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доставлення бригадою екстреної (швидкої) медичної допомоги;</w:t>
      </w:r>
    </w:p>
    <w:p w:rsidR="00B05434" w:rsidRDefault="00B05434" w:rsidP="00B05434">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переведення з іншого закладу ;</w:t>
      </w:r>
    </w:p>
    <w:p w:rsidR="00B05434" w:rsidRDefault="00B05434" w:rsidP="00B05434">
      <w:pPr>
        <w:numPr>
          <w:ilvl w:val="0"/>
          <w:numId w:val="1"/>
        </w:num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самозвернення</w:t>
      </w:r>
      <w:proofErr w:type="spellEnd"/>
      <w:r>
        <w:rPr>
          <w:rFonts w:ascii="Times New Roman" w:eastAsia="Times New Roman" w:hAnsi="Times New Roman" w:cs="Times New Roman"/>
          <w:sz w:val="24"/>
          <w:szCs w:val="24"/>
        </w:rPr>
        <w:t xml:space="preserve"> у невідкладному стані.</w:t>
      </w:r>
    </w:p>
    <w:p w:rsidR="00CE2AF2" w:rsidRDefault="00CE2AF2" w:rsidP="00CE2AF2">
      <w:pPr>
        <w:spacing w:after="0" w:line="240" w:lineRule="auto"/>
        <w:ind w:left="360"/>
        <w:jc w:val="both"/>
        <w:rPr>
          <w:rFonts w:ascii="Times New Roman" w:eastAsia="Times New Roman" w:hAnsi="Times New Roman" w:cs="Times New Roman"/>
          <w:sz w:val="24"/>
          <w:szCs w:val="24"/>
        </w:rPr>
      </w:pPr>
    </w:p>
    <w:p w:rsidR="00CE2AF2" w:rsidRDefault="00CE2AF2" w:rsidP="00CE2AF2">
      <w:pPr>
        <w:spacing w:after="0" w:line="240" w:lineRule="auto"/>
        <w:ind w:left="360"/>
        <w:jc w:val="both"/>
        <w:rPr>
          <w:rFonts w:ascii="Times New Roman" w:eastAsia="Times New Roman" w:hAnsi="Times New Roman" w:cs="Times New Roman"/>
          <w:sz w:val="24"/>
          <w:szCs w:val="24"/>
        </w:rPr>
      </w:pPr>
    </w:p>
    <w:p w:rsidR="00B05434" w:rsidRDefault="00CE2AF2" w:rsidP="00B05434">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i/>
          <w:sz w:val="24"/>
          <w:szCs w:val="24"/>
        </w:rPr>
        <w:t>Вимоги до організації нада</w:t>
      </w:r>
      <w:r w:rsidR="000A225C">
        <w:rPr>
          <w:rFonts w:ascii="Times New Roman" w:eastAsia="Times New Roman" w:hAnsi="Times New Roman" w:cs="Times New Roman"/>
          <w:i/>
          <w:sz w:val="24"/>
          <w:szCs w:val="24"/>
        </w:rPr>
        <w:t>ння послуг</w:t>
      </w:r>
      <w:r>
        <w:rPr>
          <w:rFonts w:ascii="Times New Roman" w:eastAsia="Times New Roman" w:hAnsi="Times New Roman" w:cs="Times New Roman"/>
          <w:i/>
          <w:sz w:val="24"/>
          <w:szCs w:val="24"/>
        </w:rPr>
        <w:t>:</w:t>
      </w:r>
    </w:p>
    <w:p w:rsidR="00B05434" w:rsidRDefault="00B05434" w:rsidP="00B05434">
      <w:pPr>
        <w:spacing w:line="240" w:lineRule="auto"/>
        <w:jc w:val="both"/>
        <w:rPr>
          <w:rFonts w:ascii="Times New Roman" w:eastAsia="Times New Roman" w:hAnsi="Times New Roman" w:cs="Times New Roman"/>
          <w:sz w:val="24"/>
          <w:szCs w:val="24"/>
        </w:rPr>
      </w:pPr>
    </w:p>
    <w:p w:rsidR="00CE2AF2" w:rsidRPr="00C32216" w:rsidRDefault="00CE2AF2" w:rsidP="00CE2AF2">
      <w:pPr>
        <w:numPr>
          <w:ilvl w:val="0"/>
          <w:numId w:val="7"/>
        </w:numPr>
        <w:spacing w:after="0" w:line="240" w:lineRule="auto"/>
        <w:jc w:val="both"/>
        <w:rPr>
          <w:rFonts w:ascii="Times New Roman" w:eastAsia="Times New Roman" w:hAnsi="Times New Roman" w:cs="Times New Roman"/>
          <w:sz w:val="24"/>
          <w:szCs w:val="24"/>
        </w:rPr>
      </w:pPr>
      <w:r w:rsidRPr="00C32216">
        <w:rPr>
          <w:rFonts w:ascii="Times New Roman" w:eastAsia="Times New Roman" w:hAnsi="Times New Roman" w:cs="Times New Roman"/>
          <w:sz w:val="24"/>
          <w:szCs w:val="24"/>
        </w:rPr>
        <w:t>Взаємодія з іншими надавачами медичних послуг для своєчасного та ефективного надання допомоги пацієнтам.</w:t>
      </w:r>
    </w:p>
    <w:p w:rsidR="00CE2AF2" w:rsidRPr="00C32216" w:rsidRDefault="00CE2AF2" w:rsidP="00CE2AF2">
      <w:pPr>
        <w:numPr>
          <w:ilvl w:val="0"/>
          <w:numId w:val="7"/>
        </w:numPr>
        <w:spacing w:after="0" w:line="240" w:lineRule="auto"/>
        <w:jc w:val="both"/>
        <w:rPr>
          <w:rFonts w:ascii="Times New Roman" w:eastAsia="Times New Roman" w:hAnsi="Times New Roman" w:cs="Times New Roman"/>
          <w:sz w:val="24"/>
          <w:szCs w:val="24"/>
        </w:rPr>
      </w:pPr>
      <w:r w:rsidRPr="00C32216">
        <w:rPr>
          <w:rFonts w:ascii="Times New Roman" w:eastAsia="Times New Roman" w:hAnsi="Times New Roman" w:cs="Times New Roman"/>
          <w:sz w:val="24"/>
          <w:szCs w:val="24"/>
        </w:rPr>
        <w:t xml:space="preserve">Забезпечення проведення лабораторних досліджень у закладі або на умовах договору </w:t>
      </w:r>
      <w:proofErr w:type="spellStart"/>
      <w:r w:rsidRPr="00C32216">
        <w:rPr>
          <w:rFonts w:ascii="Times New Roman" w:eastAsia="Times New Roman" w:hAnsi="Times New Roman" w:cs="Times New Roman"/>
          <w:sz w:val="24"/>
          <w:szCs w:val="24"/>
        </w:rPr>
        <w:t>підряду</w:t>
      </w:r>
      <w:proofErr w:type="spellEnd"/>
      <w:r w:rsidRPr="00C32216">
        <w:rPr>
          <w:rFonts w:ascii="Times New Roman" w:eastAsia="Times New Roman" w:hAnsi="Times New Roman" w:cs="Times New Roman"/>
          <w:sz w:val="24"/>
          <w:szCs w:val="24"/>
        </w:rPr>
        <w:t>.</w:t>
      </w:r>
      <w:r w:rsidR="000A225C">
        <w:rPr>
          <w:rFonts w:ascii="Times New Roman" w:eastAsia="Times New Roman" w:hAnsi="Times New Roman" w:cs="Times New Roman"/>
          <w:sz w:val="24"/>
          <w:szCs w:val="24"/>
        </w:rPr>
        <w:t xml:space="preserve"> </w:t>
      </w:r>
    </w:p>
    <w:p w:rsidR="00CE2AF2" w:rsidRPr="00C32216" w:rsidRDefault="00CE2AF2" w:rsidP="00CE2AF2">
      <w:pPr>
        <w:numPr>
          <w:ilvl w:val="0"/>
          <w:numId w:val="7"/>
        </w:numPr>
        <w:spacing w:after="0" w:line="240" w:lineRule="auto"/>
        <w:jc w:val="both"/>
        <w:rPr>
          <w:rFonts w:ascii="Times New Roman" w:eastAsia="Times New Roman" w:hAnsi="Times New Roman" w:cs="Times New Roman"/>
          <w:sz w:val="24"/>
          <w:szCs w:val="24"/>
        </w:rPr>
      </w:pPr>
      <w:r w:rsidRPr="00C32216">
        <w:rPr>
          <w:rFonts w:ascii="Times New Roman" w:eastAsia="Times New Roman" w:hAnsi="Times New Roman" w:cs="Times New Roman"/>
          <w:sz w:val="24"/>
          <w:szCs w:val="24"/>
        </w:rPr>
        <w:t>Проведення інстр</w:t>
      </w:r>
      <w:r w:rsidR="00AD6FB3">
        <w:rPr>
          <w:rFonts w:ascii="Times New Roman" w:eastAsia="Times New Roman" w:hAnsi="Times New Roman" w:cs="Times New Roman"/>
          <w:sz w:val="24"/>
          <w:szCs w:val="24"/>
        </w:rPr>
        <w:t>ументальних методів дослідження</w:t>
      </w:r>
      <w:r w:rsidRPr="00C32216">
        <w:rPr>
          <w:rFonts w:ascii="Times New Roman" w:eastAsia="Times New Roman" w:hAnsi="Times New Roman" w:cs="Times New Roman"/>
          <w:sz w:val="24"/>
          <w:szCs w:val="24"/>
        </w:rPr>
        <w:t xml:space="preserve"> відповідно до напряму надання допомоги у закладі.</w:t>
      </w:r>
    </w:p>
    <w:p w:rsidR="000A225C" w:rsidRDefault="000A225C" w:rsidP="000A225C">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можливості  огляду та прийняття рішення про госпіталізацію пацієнта із визначенням індивідуальної програми лікування і реабілітації лікарем-</w:t>
      </w:r>
      <w:proofErr w:type="spellStart"/>
      <w:r>
        <w:rPr>
          <w:rFonts w:ascii="Times New Roman" w:eastAsia="Times New Roman" w:hAnsi="Times New Roman" w:cs="Times New Roman"/>
          <w:sz w:val="24"/>
          <w:szCs w:val="24"/>
        </w:rPr>
        <w:t>дерматовенерологом</w:t>
      </w:r>
      <w:proofErr w:type="spellEnd"/>
      <w:r>
        <w:rPr>
          <w:rFonts w:ascii="Times New Roman" w:eastAsia="Times New Roman" w:hAnsi="Times New Roman" w:cs="Times New Roman"/>
          <w:sz w:val="24"/>
          <w:szCs w:val="24"/>
        </w:rPr>
        <w:t xml:space="preserve"> (лікарем-</w:t>
      </w:r>
      <w:proofErr w:type="spellStart"/>
      <w:r>
        <w:rPr>
          <w:rFonts w:ascii="Times New Roman" w:eastAsia="Times New Roman" w:hAnsi="Times New Roman" w:cs="Times New Roman"/>
          <w:sz w:val="24"/>
          <w:szCs w:val="24"/>
        </w:rPr>
        <w:t>дерматовенерологом</w:t>
      </w:r>
      <w:proofErr w:type="spellEnd"/>
      <w:r>
        <w:rPr>
          <w:rFonts w:ascii="Times New Roman" w:eastAsia="Times New Roman" w:hAnsi="Times New Roman" w:cs="Times New Roman"/>
          <w:sz w:val="24"/>
          <w:szCs w:val="24"/>
        </w:rPr>
        <w:t xml:space="preserve"> дитячим, за умови надання допомоги дітям).</w:t>
      </w:r>
    </w:p>
    <w:p w:rsidR="000A225C" w:rsidRDefault="000A225C" w:rsidP="000A225C">
      <w:pPr>
        <w:numPr>
          <w:ilvl w:val="0"/>
          <w:numId w:val="7"/>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Здійснення закупівлі лікарських засобів та медичних виробів, необхідних для надання медичної допомоги відповідно до галузевих стандартів, крім лікарських засобів та медичних виробів, постачання яких здійснюється шляхом централізованих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МОЗ України</w:t>
      </w:r>
      <w:r>
        <w:rPr>
          <w:rFonts w:ascii="Times New Roman" w:eastAsia="Times New Roman" w:hAnsi="Times New Roman" w:cs="Times New Roman"/>
          <w:sz w:val="24"/>
          <w:szCs w:val="24"/>
        </w:rPr>
        <w:t>. Використання та збереження залишків лікарських засобів та медичних виробів, необхідних для лікування пацієнтів,</w:t>
      </w:r>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т.ч</w:t>
      </w:r>
      <w:proofErr w:type="spellEnd"/>
      <w:r>
        <w:rPr>
          <w:rFonts w:ascii="Times New Roman" w:eastAsia="Times New Roman" w:hAnsi="Times New Roman" w:cs="Times New Roman"/>
          <w:sz w:val="24"/>
          <w:szCs w:val="24"/>
          <w:highlight w:val="white"/>
        </w:rPr>
        <w:t>. після закінчення дії договору.</w:t>
      </w:r>
    </w:p>
    <w:p w:rsidR="000A225C" w:rsidRDefault="000A225C" w:rsidP="000A225C">
      <w:pPr>
        <w:numPr>
          <w:ilvl w:val="0"/>
          <w:numId w:val="7"/>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Співпраця з центрами соціальних служб для сім'ї, дітей та молоді, службами у справах дітей, територіальними центрами соціального обслуговування населення. </w:t>
      </w:r>
    </w:p>
    <w:p w:rsidR="00CE2AF2" w:rsidRPr="00C32216" w:rsidRDefault="00CE2AF2" w:rsidP="00CE2AF2">
      <w:pPr>
        <w:numPr>
          <w:ilvl w:val="0"/>
          <w:numId w:val="7"/>
        </w:numPr>
        <w:spacing w:after="0" w:line="240" w:lineRule="auto"/>
        <w:jc w:val="both"/>
        <w:rPr>
          <w:rFonts w:ascii="Times New Roman" w:eastAsia="Times New Roman" w:hAnsi="Times New Roman" w:cs="Times New Roman"/>
          <w:sz w:val="24"/>
          <w:szCs w:val="24"/>
        </w:rPr>
      </w:pPr>
      <w:r w:rsidRPr="00C32216">
        <w:rPr>
          <w:rFonts w:ascii="Times New Roman" w:eastAsia="Times New Roman" w:hAnsi="Times New Roman" w:cs="Times New Roman"/>
          <w:sz w:val="24"/>
          <w:szCs w:val="24"/>
        </w:rPr>
        <w:t>Наявність програми з інфекційного контролю та дотримання заходів із запобігання інфекціям, пов’язаним з наданням медичної допомоги, відповідно до чинних наказів МОЗ України.</w:t>
      </w:r>
    </w:p>
    <w:p w:rsidR="00CE2AF2" w:rsidRPr="00C32216" w:rsidRDefault="00CE2AF2" w:rsidP="00CE2AF2">
      <w:pPr>
        <w:numPr>
          <w:ilvl w:val="0"/>
          <w:numId w:val="7"/>
        </w:numPr>
        <w:spacing w:after="0" w:line="240" w:lineRule="auto"/>
        <w:jc w:val="both"/>
        <w:rPr>
          <w:rFonts w:ascii="Times New Roman" w:eastAsia="Times New Roman" w:hAnsi="Times New Roman" w:cs="Times New Roman"/>
          <w:sz w:val="24"/>
          <w:szCs w:val="24"/>
        </w:rPr>
      </w:pPr>
      <w:r w:rsidRPr="00C32216">
        <w:rPr>
          <w:rFonts w:ascii="Times New Roman" w:eastAsia="Times New Roman" w:hAnsi="Times New Roman" w:cs="Times New Roman"/>
          <w:sz w:val="24"/>
          <w:szCs w:val="24"/>
        </w:rPr>
        <w:t xml:space="preserve">Наявність локальних документів з інфекційного контролю за особливо небезпечними інфекційними хворобами (ОНІХ) та запобігання їх розповсюдженню з обов’язково відпрацьованим сценарієм щодо впровадження протиепідемічних режиму у ЗОЗ та його суворого дотримання в організації роботи та наданні медичної допомоги в умовах виникнення пандемії, а також у випадку виникнення осередку інфікування ОНІХ (зокрема, </w:t>
      </w:r>
      <w:proofErr w:type="spellStart"/>
      <w:r w:rsidRPr="00C32216">
        <w:rPr>
          <w:rFonts w:ascii="Times New Roman" w:eastAsia="Times New Roman" w:hAnsi="Times New Roman" w:cs="Times New Roman"/>
          <w:sz w:val="24"/>
          <w:szCs w:val="24"/>
        </w:rPr>
        <w:t>коронавірусної</w:t>
      </w:r>
      <w:proofErr w:type="spellEnd"/>
      <w:r w:rsidRPr="00C32216">
        <w:rPr>
          <w:rFonts w:ascii="Times New Roman" w:eastAsia="Times New Roman" w:hAnsi="Times New Roman" w:cs="Times New Roman"/>
          <w:sz w:val="24"/>
          <w:szCs w:val="24"/>
        </w:rPr>
        <w:t xml:space="preserve"> хвороби (SARS-CoV-2 /COVID-19).</w:t>
      </w:r>
    </w:p>
    <w:p w:rsidR="000A225C" w:rsidRDefault="00CE2AF2" w:rsidP="000A225C">
      <w:pPr>
        <w:numPr>
          <w:ilvl w:val="0"/>
          <w:numId w:val="7"/>
        </w:numPr>
        <w:spacing w:after="0" w:line="240" w:lineRule="auto"/>
        <w:jc w:val="both"/>
        <w:rPr>
          <w:rFonts w:ascii="Times New Roman" w:eastAsia="Times New Roman" w:hAnsi="Times New Roman" w:cs="Times New Roman"/>
          <w:sz w:val="24"/>
          <w:szCs w:val="24"/>
        </w:rPr>
      </w:pPr>
      <w:r w:rsidRPr="00C32216">
        <w:rPr>
          <w:rFonts w:ascii="Times New Roman" w:eastAsia="Times New Roman" w:hAnsi="Times New Roman" w:cs="Times New Roman"/>
          <w:sz w:val="24"/>
          <w:szCs w:val="24"/>
        </w:rPr>
        <w:t>Наявність внутрішньої системи управління і контролю якості та безпеки медичної діяльності з дотриманням вимог до їх організації і проведення відповідно до чинного законодавства із здійсненням безперервного моніторингу індикаторів оцінки та  критеріїв доступності, якості, безпеки надання медичної допомоги за напрямом її надання, ефективного контролю та управління якістю ЗОЗ для забезпечення прав пацієнта на отримання медичної допомоги необхідного обсягу та належної якості.</w:t>
      </w:r>
    </w:p>
    <w:p w:rsidR="00B05434" w:rsidRPr="000A225C" w:rsidRDefault="00B05434" w:rsidP="000A225C">
      <w:pPr>
        <w:numPr>
          <w:ilvl w:val="0"/>
          <w:numId w:val="7"/>
        </w:numPr>
        <w:spacing w:after="0" w:line="240" w:lineRule="auto"/>
        <w:jc w:val="both"/>
        <w:rPr>
          <w:rFonts w:ascii="Times New Roman" w:eastAsia="Times New Roman" w:hAnsi="Times New Roman" w:cs="Times New Roman"/>
          <w:sz w:val="24"/>
          <w:szCs w:val="24"/>
        </w:rPr>
      </w:pPr>
      <w:bookmarkStart w:id="0" w:name="_GoBack"/>
      <w:bookmarkEnd w:id="0"/>
      <w:r w:rsidRPr="000A225C">
        <w:rPr>
          <w:rFonts w:ascii="Times New Roman" w:eastAsia="Times New Roman" w:hAnsi="Times New Roman" w:cs="Times New Roman"/>
          <w:sz w:val="24"/>
          <w:szCs w:val="24"/>
        </w:rPr>
        <w:t xml:space="preserve">Розробка і дотримання маршрутів пацієнтів для забезпечення наступності у наданні спеціалізованої </w:t>
      </w:r>
      <w:proofErr w:type="spellStart"/>
      <w:r w:rsidRPr="000A225C">
        <w:rPr>
          <w:rFonts w:ascii="Times New Roman" w:eastAsia="Times New Roman" w:hAnsi="Times New Roman" w:cs="Times New Roman"/>
          <w:sz w:val="24"/>
          <w:szCs w:val="24"/>
        </w:rPr>
        <w:t>дерматовенерологічної</w:t>
      </w:r>
      <w:proofErr w:type="spellEnd"/>
      <w:r w:rsidRPr="000A225C">
        <w:rPr>
          <w:rFonts w:ascii="Times New Roman" w:eastAsia="Times New Roman" w:hAnsi="Times New Roman" w:cs="Times New Roman"/>
          <w:sz w:val="24"/>
          <w:szCs w:val="24"/>
        </w:rPr>
        <w:t xml:space="preserve"> допомоги.</w:t>
      </w:r>
    </w:p>
    <w:p w:rsidR="00B05434" w:rsidRDefault="00B05434" w:rsidP="00B05434">
      <w:pPr>
        <w:spacing w:line="240" w:lineRule="auto"/>
        <w:ind w:left="720"/>
        <w:rPr>
          <w:rFonts w:ascii="Times New Roman" w:eastAsia="Times New Roman" w:hAnsi="Times New Roman" w:cs="Times New Roman"/>
          <w:sz w:val="24"/>
          <w:szCs w:val="24"/>
        </w:rPr>
      </w:pPr>
    </w:p>
    <w:p w:rsidR="00B05434" w:rsidRDefault="00B05434" w:rsidP="00B05434">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Вимоги до спеціалізації та кількості фахівців:</w:t>
      </w:r>
    </w:p>
    <w:p w:rsidR="00B05434" w:rsidRDefault="00B05434" w:rsidP="00B05434">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Лікар-</w:t>
      </w:r>
      <w:proofErr w:type="spellStart"/>
      <w:r>
        <w:rPr>
          <w:rFonts w:ascii="Times New Roman" w:eastAsia="Times New Roman" w:hAnsi="Times New Roman" w:cs="Times New Roman"/>
          <w:sz w:val="24"/>
          <w:szCs w:val="24"/>
        </w:rPr>
        <w:t>дерматовенеролог</w:t>
      </w:r>
      <w:proofErr w:type="spellEnd"/>
      <w:r>
        <w:rPr>
          <w:rFonts w:ascii="Times New Roman" w:eastAsia="Times New Roman" w:hAnsi="Times New Roman" w:cs="Times New Roman"/>
          <w:sz w:val="24"/>
          <w:szCs w:val="24"/>
        </w:rPr>
        <w:t xml:space="preserve"> та/або лікар-</w:t>
      </w:r>
      <w:proofErr w:type="spellStart"/>
      <w:r>
        <w:rPr>
          <w:rFonts w:ascii="Times New Roman" w:eastAsia="Times New Roman" w:hAnsi="Times New Roman" w:cs="Times New Roman"/>
          <w:sz w:val="24"/>
          <w:szCs w:val="24"/>
        </w:rPr>
        <w:t>дерматовенеролог</w:t>
      </w:r>
      <w:proofErr w:type="spellEnd"/>
      <w:r>
        <w:rPr>
          <w:rFonts w:ascii="Times New Roman" w:eastAsia="Times New Roman" w:hAnsi="Times New Roman" w:cs="Times New Roman"/>
          <w:sz w:val="24"/>
          <w:szCs w:val="24"/>
        </w:rPr>
        <w:t xml:space="preserve"> дитячий (за умови наданн</w:t>
      </w:r>
      <w:r w:rsidR="00CE2AF2">
        <w:rPr>
          <w:rFonts w:ascii="Times New Roman" w:eastAsia="Times New Roman" w:hAnsi="Times New Roman" w:cs="Times New Roman"/>
          <w:sz w:val="24"/>
          <w:szCs w:val="24"/>
        </w:rPr>
        <w:t>я допомоги дітям) – щонайменше 2</w:t>
      </w:r>
      <w:r>
        <w:rPr>
          <w:rFonts w:ascii="Times New Roman" w:eastAsia="Times New Roman" w:hAnsi="Times New Roman" w:cs="Times New Roman"/>
          <w:sz w:val="24"/>
          <w:szCs w:val="24"/>
        </w:rPr>
        <w:t xml:space="preserve"> особи, які працюють за основним місцем роботи (не стосується медичного чергування).</w:t>
      </w:r>
    </w:p>
    <w:p w:rsidR="00B05434" w:rsidRDefault="00CE2AF2" w:rsidP="00B05434">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Сестра медична – щонайменше 4</w:t>
      </w:r>
      <w:r w:rsidR="00B05434">
        <w:rPr>
          <w:rFonts w:ascii="Times New Roman" w:eastAsia="Times New Roman" w:hAnsi="Times New Roman" w:cs="Times New Roman"/>
          <w:sz w:val="24"/>
          <w:szCs w:val="24"/>
        </w:rPr>
        <w:t xml:space="preserve"> осіб, які працюють за основним місцем роботи (не стосується медичного чергування).</w:t>
      </w:r>
    </w:p>
    <w:p w:rsidR="00B05434" w:rsidRDefault="00B05434" w:rsidP="00B05434">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Фахівець з соціальної роботи - щонайменше одна особа (в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за рахунок місцевих бюджетів та коштів інших програм центрального бюджету).</w:t>
      </w:r>
    </w:p>
    <w:p w:rsidR="00B05434" w:rsidRDefault="00B05434" w:rsidP="00B05434">
      <w:pPr>
        <w:spacing w:line="240" w:lineRule="auto"/>
        <w:rPr>
          <w:rFonts w:ascii="Times New Roman" w:eastAsia="Times New Roman" w:hAnsi="Times New Roman" w:cs="Times New Roman"/>
          <w:b/>
          <w:sz w:val="24"/>
          <w:szCs w:val="24"/>
        </w:rPr>
      </w:pPr>
    </w:p>
    <w:p w:rsidR="00CE2AF2" w:rsidRPr="00C32216" w:rsidRDefault="00CE2AF2" w:rsidP="00CE2AF2">
      <w:pPr>
        <w:spacing w:line="240" w:lineRule="auto"/>
        <w:jc w:val="both"/>
        <w:rPr>
          <w:rFonts w:ascii="Times New Roman" w:eastAsia="Times New Roman" w:hAnsi="Times New Roman" w:cs="Times New Roman"/>
          <w:i/>
          <w:sz w:val="24"/>
          <w:szCs w:val="24"/>
        </w:rPr>
      </w:pPr>
      <w:r w:rsidRPr="00C32216">
        <w:rPr>
          <w:rFonts w:ascii="Times New Roman" w:eastAsia="Times New Roman" w:hAnsi="Times New Roman" w:cs="Times New Roman"/>
          <w:i/>
          <w:sz w:val="24"/>
          <w:szCs w:val="24"/>
        </w:rPr>
        <w:t>Вимоги до переліку обладнання :</w:t>
      </w:r>
    </w:p>
    <w:p w:rsidR="00DC68FC" w:rsidRPr="00DC68FC" w:rsidRDefault="00CE2AF2" w:rsidP="00DC68FC">
      <w:pPr>
        <w:numPr>
          <w:ilvl w:val="0"/>
          <w:numId w:val="8"/>
        </w:numPr>
        <w:spacing w:after="0" w:line="240" w:lineRule="auto"/>
        <w:rPr>
          <w:rFonts w:ascii="Times New Roman" w:eastAsia="Times New Roman" w:hAnsi="Times New Roman" w:cs="Times New Roman"/>
          <w:sz w:val="24"/>
          <w:szCs w:val="24"/>
        </w:rPr>
      </w:pPr>
      <w:r w:rsidRPr="00C32216">
        <w:rPr>
          <w:rFonts w:ascii="Times New Roman" w:eastAsia="Times New Roman" w:hAnsi="Times New Roman" w:cs="Times New Roman"/>
          <w:sz w:val="24"/>
          <w:szCs w:val="24"/>
        </w:rPr>
        <w:t>У закладі:</w:t>
      </w:r>
    </w:p>
    <w:p w:rsidR="00DC68FC" w:rsidRPr="00C32216" w:rsidRDefault="00DC68FC" w:rsidP="00DC68FC">
      <w:pPr>
        <w:spacing w:after="0" w:line="240" w:lineRule="auto"/>
        <w:rPr>
          <w:rFonts w:ascii="Times New Roman" w:eastAsia="Times New Roman" w:hAnsi="Times New Roman" w:cs="Times New Roman"/>
          <w:sz w:val="24"/>
          <w:szCs w:val="24"/>
        </w:rPr>
      </w:pPr>
    </w:p>
    <w:p w:rsidR="00DC68FC" w:rsidRDefault="00DC68FC" w:rsidP="00CE2AF2">
      <w:pPr>
        <w:numPr>
          <w:ilvl w:val="1"/>
          <w:numId w:val="8"/>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дерматоскоп</w:t>
      </w:r>
      <w:proofErr w:type="spellEnd"/>
    </w:p>
    <w:p w:rsidR="00CE2AF2" w:rsidRPr="00C32216" w:rsidRDefault="00CE2AF2" w:rsidP="00CE2AF2">
      <w:pPr>
        <w:numPr>
          <w:ilvl w:val="1"/>
          <w:numId w:val="8"/>
        </w:numPr>
        <w:spacing w:after="0" w:line="240" w:lineRule="auto"/>
        <w:rPr>
          <w:rFonts w:ascii="Times New Roman" w:eastAsia="Times New Roman" w:hAnsi="Times New Roman" w:cs="Times New Roman"/>
          <w:sz w:val="24"/>
          <w:szCs w:val="24"/>
        </w:rPr>
      </w:pPr>
      <w:r w:rsidRPr="00C32216">
        <w:rPr>
          <w:rFonts w:ascii="Times New Roman" w:eastAsia="Times New Roman" w:hAnsi="Times New Roman" w:cs="Times New Roman"/>
          <w:sz w:val="24"/>
          <w:szCs w:val="24"/>
        </w:rPr>
        <w:t>електрокардіограф багатоканальний;</w:t>
      </w:r>
    </w:p>
    <w:p w:rsidR="00CE2AF2" w:rsidRPr="00C32216" w:rsidRDefault="00CE2AF2" w:rsidP="00CE2AF2">
      <w:pPr>
        <w:numPr>
          <w:ilvl w:val="1"/>
          <w:numId w:val="8"/>
        </w:numPr>
        <w:spacing w:after="0" w:line="240" w:lineRule="auto"/>
        <w:rPr>
          <w:rFonts w:ascii="Times New Roman" w:eastAsia="Times New Roman" w:hAnsi="Times New Roman" w:cs="Times New Roman"/>
          <w:sz w:val="24"/>
          <w:szCs w:val="24"/>
        </w:rPr>
      </w:pPr>
      <w:r w:rsidRPr="00C32216">
        <w:rPr>
          <w:rFonts w:ascii="Times New Roman" w:eastAsia="Times New Roman" w:hAnsi="Times New Roman" w:cs="Times New Roman"/>
          <w:sz w:val="24"/>
          <w:szCs w:val="24"/>
          <w:highlight w:val="white"/>
        </w:rPr>
        <w:t>ваги медичні з ростоміром (або ваги для новонароджених і дітей раннього віку);</w:t>
      </w:r>
    </w:p>
    <w:p w:rsidR="00CE2AF2" w:rsidRPr="00C32216" w:rsidRDefault="00CE2AF2" w:rsidP="00CE2AF2">
      <w:pPr>
        <w:numPr>
          <w:ilvl w:val="1"/>
          <w:numId w:val="8"/>
        </w:numPr>
        <w:spacing w:after="0" w:line="240" w:lineRule="auto"/>
        <w:rPr>
          <w:rFonts w:ascii="Times New Roman" w:eastAsia="Times New Roman" w:hAnsi="Times New Roman" w:cs="Times New Roman"/>
          <w:sz w:val="24"/>
          <w:szCs w:val="24"/>
        </w:rPr>
      </w:pPr>
      <w:r w:rsidRPr="00C32216">
        <w:rPr>
          <w:rFonts w:ascii="Times New Roman" w:eastAsia="Times New Roman" w:hAnsi="Times New Roman" w:cs="Times New Roman"/>
          <w:sz w:val="24"/>
          <w:szCs w:val="24"/>
          <w:highlight w:val="white"/>
        </w:rPr>
        <w:t>аптечка для надання невідкладної допомоги;</w:t>
      </w:r>
    </w:p>
    <w:p w:rsidR="00CE2AF2" w:rsidRPr="00C32216" w:rsidRDefault="00CE2AF2" w:rsidP="00CE2AF2">
      <w:pPr>
        <w:numPr>
          <w:ilvl w:val="1"/>
          <w:numId w:val="8"/>
        </w:numPr>
        <w:spacing w:after="0" w:line="240" w:lineRule="auto"/>
        <w:rPr>
          <w:rFonts w:ascii="Times New Roman" w:eastAsia="Times New Roman" w:hAnsi="Times New Roman" w:cs="Times New Roman"/>
          <w:sz w:val="24"/>
          <w:szCs w:val="24"/>
        </w:rPr>
      </w:pPr>
      <w:r w:rsidRPr="00C32216">
        <w:rPr>
          <w:rFonts w:ascii="Times New Roman" w:eastAsia="Times New Roman" w:hAnsi="Times New Roman" w:cs="Times New Roman"/>
          <w:sz w:val="24"/>
          <w:szCs w:val="24"/>
        </w:rPr>
        <w:t>портативний дефібрилятор з функцією синхронізації;</w:t>
      </w:r>
    </w:p>
    <w:p w:rsidR="00CE2AF2" w:rsidRPr="00C32216" w:rsidRDefault="00CE2AF2" w:rsidP="00CE2AF2">
      <w:pPr>
        <w:numPr>
          <w:ilvl w:val="1"/>
          <w:numId w:val="8"/>
        </w:numPr>
        <w:spacing w:after="0" w:line="240" w:lineRule="auto"/>
        <w:rPr>
          <w:rFonts w:ascii="Times New Roman" w:eastAsia="Times New Roman" w:hAnsi="Times New Roman" w:cs="Times New Roman"/>
          <w:sz w:val="24"/>
          <w:szCs w:val="24"/>
        </w:rPr>
      </w:pPr>
      <w:r w:rsidRPr="00C32216">
        <w:rPr>
          <w:rFonts w:ascii="Times New Roman" w:eastAsia="Times New Roman" w:hAnsi="Times New Roman" w:cs="Times New Roman"/>
          <w:sz w:val="24"/>
          <w:szCs w:val="24"/>
        </w:rPr>
        <w:t>апарат дихальний ручний (мішок Амбу);</w:t>
      </w:r>
    </w:p>
    <w:p w:rsidR="00CE2AF2" w:rsidRPr="00C32216" w:rsidRDefault="00CE2AF2" w:rsidP="00CE2AF2">
      <w:pPr>
        <w:numPr>
          <w:ilvl w:val="1"/>
          <w:numId w:val="8"/>
        </w:numPr>
        <w:spacing w:after="0" w:line="240" w:lineRule="auto"/>
        <w:rPr>
          <w:rFonts w:ascii="Times New Roman" w:eastAsia="Times New Roman" w:hAnsi="Times New Roman" w:cs="Times New Roman"/>
          <w:sz w:val="24"/>
          <w:szCs w:val="24"/>
        </w:rPr>
      </w:pPr>
      <w:r w:rsidRPr="00C32216">
        <w:rPr>
          <w:rFonts w:ascii="Times New Roman" w:eastAsia="Times New Roman" w:hAnsi="Times New Roman" w:cs="Times New Roman"/>
          <w:sz w:val="24"/>
          <w:szCs w:val="24"/>
        </w:rPr>
        <w:t>подушка киснева;</w:t>
      </w:r>
    </w:p>
    <w:p w:rsidR="00CE2AF2" w:rsidRPr="00C32216" w:rsidRDefault="00CE2AF2" w:rsidP="00CE2AF2">
      <w:pPr>
        <w:numPr>
          <w:ilvl w:val="1"/>
          <w:numId w:val="8"/>
        </w:numPr>
        <w:spacing w:after="0" w:line="240" w:lineRule="auto"/>
        <w:rPr>
          <w:rFonts w:ascii="Times New Roman" w:eastAsia="Times New Roman" w:hAnsi="Times New Roman" w:cs="Times New Roman"/>
          <w:sz w:val="24"/>
          <w:szCs w:val="24"/>
        </w:rPr>
      </w:pPr>
      <w:proofErr w:type="spellStart"/>
      <w:r w:rsidRPr="00C32216">
        <w:rPr>
          <w:rFonts w:ascii="Times New Roman" w:eastAsia="Times New Roman" w:hAnsi="Times New Roman" w:cs="Times New Roman"/>
          <w:sz w:val="24"/>
          <w:szCs w:val="24"/>
        </w:rPr>
        <w:t>глюкометр</w:t>
      </w:r>
      <w:proofErr w:type="spellEnd"/>
      <w:r w:rsidRPr="00C32216">
        <w:rPr>
          <w:rFonts w:ascii="Times New Roman" w:eastAsia="Times New Roman" w:hAnsi="Times New Roman" w:cs="Times New Roman"/>
          <w:sz w:val="24"/>
          <w:szCs w:val="24"/>
        </w:rPr>
        <w:t xml:space="preserve"> і тест-смужки;</w:t>
      </w:r>
    </w:p>
    <w:p w:rsidR="00CE2AF2" w:rsidRPr="00C32216" w:rsidRDefault="00CE2AF2" w:rsidP="00CE2AF2">
      <w:pPr>
        <w:numPr>
          <w:ilvl w:val="1"/>
          <w:numId w:val="8"/>
        </w:numPr>
        <w:spacing w:after="0" w:line="240" w:lineRule="auto"/>
        <w:rPr>
          <w:rFonts w:ascii="Times New Roman" w:eastAsia="Times New Roman" w:hAnsi="Times New Roman" w:cs="Times New Roman"/>
          <w:sz w:val="24"/>
          <w:szCs w:val="24"/>
        </w:rPr>
      </w:pPr>
      <w:r w:rsidRPr="00C32216">
        <w:rPr>
          <w:rFonts w:ascii="Times New Roman" w:eastAsia="Times New Roman" w:hAnsi="Times New Roman" w:cs="Times New Roman"/>
          <w:sz w:val="24"/>
          <w:szCs w:val="24"/>
        </w:rPr>
        <w:t>термометр безконтактний;</w:t>
      </w:r>
    </w:p>
    <w:p w:rsidR="00CE2AF2" w:rsidRPr="00C32216" w:rsidRDefault="00CE2AF2" w:rsidP="00CE2AF2">
      <w:pPr>
        <w:numPr>
          <w:ilvl w:val="1"/>
          <w:numId w:val="8"/>
        </w:numPr>
        <w:spacing w:after="0" w:line="240" w:lineRule="auto"/>
        <w:rPr>
          <w:rFonts w:ascii="Times New Roman" w:eastAsia="Times New Roman" w:hAnsi="Times New Roman" w:cs="Times New Roman"/>
          <w:sz w:val="24"/>
          <w:szCs w:val="24"/>
        </w:rPr>
      </w:pPr>
      <w:proofErr w:type="spellStart"/>
      <w:r w:rsidRPr="00C32216">
        <w:rPr>
          <w:rFonts w:ascii="Times New Roman" w:eastAsia="Times New Roman" w:hAnsi="Times New Roman" w:cs="Times New Roman"/>
          <w:sz w:val="24"/>
          <w:szCs w:val="24"/>
        </w:rPr>
        <w:t>пульсоксиметр</w:t>
      </w:r>
      <w:proofErr w:type="spellEnd"/>
      <w:r w:rsidRPr="00C32216">
        <w:rPr>
          <w:rFonts w:ascii="Times New Roman" w:eastAsia="Times New Roman" w:hAnsi="Times New Roman" w:cs="Times New Roman"/>
          <w:sz w:val="24"/>
          <w:szCs w:val="24"/>
        </w:rPr>
        <w:t>;</w:t>
      </w:r>
    </w:p>
    <w:p w:rsidR="00CE2AF2" w:rsidRPr="00C32216" w:rsidRDefault="00CE2AF2" w:rsidP="00CE2AF2">
      <w:pPr>
        <w:numPr>
          <w:ilvl w:val="1"/>
          <w:numId w:val="8"/>
        </w:numPr>
        <w:spacing w:after="0" w:line="240" w:lineRule="auto"/>
        <w:rPr>
          <w:rFonts w:ascii="Times New Roman" w:eastAsia="Times New Roman" w:hAnsi="Times New Roman" w:cs="Times New Roman"/>
          <w:sz w:val="24"/>
          <w:szCs w:val="24"/>
        </w:rPr>
      </w:pPr>
      <w:r w:rsidRPr="00C32216">
        <w:rPr>
          <w:rFonts w:ascii="Times New Roman" w:eastAsia="Times New Roman" w:hAnsi="Times New Roman" w:cs="Times New Roman"/>
          <w:sz w:val="24"/>
          <w:szCs w:val="24"/>
        </w:rPr>
        <w:t>тонометр (тонометр педіатричний).</w:t>
      </w:r>
    </w:p>
    <w:p w:rsidR="00B05434" w:rsidRDefault="00B05434"/>
    <w:p w:rsidR="00DC68FC" w:rsidRPr="00C32216" w:rsidRDefault="00DC68FC" w:rsidP="00DC68FC">
      <w:pPr>
        <w:spacing w:line="240" w:lineRule="auto"/>
        <w:jc w:val="both"/>
        <w:rPr>
          <w:rFonts w:ascii="Times New Roman" w:eastAsia="Times New Roman" w:hAnsi="Times New Roman" w:cs="Times New Roman"/>
          <w:i/>
          <w:sz w:val="24"/>
          <w:szCs w:val="24"/>
        </w:rPr>
      </w:pPr>
      <w:r w:rsidRPr="00C32216">
        <w:rPr>
          <w:rFonts w:ascii="Times New Roman" w:eastAsia="Times New Roman" w:hAnsi="Times New Roman" w:cs="Times New Roman"/>
          <w:i/>
          <w:sz w:val="24"/>
          <w:szCs w:val="24"/>
        </w:rPr>
        <w:t>Інші вимоги:</w:t>
      </w:r>
    </w:p>
    <w:p w:rsidR="00DC68FC" w:rsidRDefault="00DC68FC" w:rsidP="00DC68FC">
      <w:pPr>
        <w:numPr>
          <w:ilvl w:val="0"/>
          <w:numId w:val="9"/>
        </w:numPr>
        <w:spacing w:after="0" w:line="240" w:lineRule="auto"/>
        <w:rPr>
          <w:rFonts w:ascii="Times New Roman" w:eastAsia="Times New Roman" w:hAnsi="Times New Roman" w:cs="Times New Roman"/>
          <w:sz w:val="24"/>
          <w:szCs w:val="24"/>
          <w:highlight w:val="white"/>
        </w:rPr>
      </w:pPr>
      <w:r w:rsidRPr="00C32216">
        <w:rPr>
          <w:rFonts w:ascii="Times New Roman" w:eastAsia="Times New Roman" w:hAnsi="Times New Roman" w:cs="Times New Roman"/>
          <w:sz w:val="24"/>
          <w:szCs w:val="24"/>
          <w:highlight w:val="white"/>
        </w:rPr>
        <w:t xml:space="preserve">Наявність </w:t>
      </w:r>
      <w:r>
        <w:rPr>
          <w:rFonts w:ascii="Times New Roman" w:eastAsia="Times New Roman" w:hAnsi="Times New Roman" w:cs="Times New Roman"/>
          <w:sz w:val="24"/>
          <w:szCs w:val="24"/>
          <w:highlight w:val="white"/>
        </w:rPr>
        <w:t xml:space="preserve"> чинної </w:t>
      </w:r>
      <w:r w:rsidRPr="00C32216">
        <w:rPr>
          <w:rFonts w:ascii="Times New Roman" w:eastAsia="Times New Roman" w:hAnsi="Times New Roman" w:cs="Times New Roman"/>
          <w:sz w:val="24"/>
          <w:szCs w:val="24"/>
          <w:highlight w:val="white"/>
        </w:rPr>
        <w:t>ліцензії на провадження господарської</w:t>
      </w:r>
      <w:r>
        <w:rPr>
          <w:rFonts w:ascii="Times New Roman" w:eastAsia="Times New Roman" w:hAnsi="Times New Roman" w:cs="Times New Roman"/>
          <w:sz w:val="24"/>
          <w:szCs w:val="24"/>
          <w:highlight w:val="white"/>
        </w:rPr>
        <w:t xml:space="preserve"> діяльності з медичної практики за спеціальністю </w:t>
      </w:r>
      <w:proofErr w:type="spellStart"/>
      <w:r>
        <w:rPr>
          <w:rFonts w:ascii="Times New Roman" w:eastAsia="Times New Roman" w:hAnsi="Times New Roman" w:cs="Times New Roman"/>
          <w:sz w:val="24"/>
          <w:szCs w:val="24"/>
          <w:highlight w:val="white"/>
        </w:rPr>
        <w:t>дерматовенерологія</w:t>
      </w:r>
      <w:proofErr w:type="spellEnd"/>
      <w:r>
        <w:rPr>
          <w:rFonts w:ascii="Times New Roman" w:eastAsia="Times New Roman" w:hAnsi="Times New Roman" w:cs="Times New Roman"/>
          <w:sz w:val="24"/>
          <w:szCs w:val="24"/>
          <w:highlight w:val="white"/>
        </w:rPr>
        <w:t xml:space="preserve"> та або </w:t>
      </w:r>
      <w:proofErr w:type="spellStart"/>
      <w:r>
        <w:rPr>
          <w:rFonts w:ascii="Times New Roman" w:eastAsia="Times New Roman" w:hAnsi="Times New Roman" w:cs="Times New Roman"/>
          <w:sz w:val="24"/>
          <w:szCs w:val="24"/>
          <w:highlight w:val="white"/>
        </w:rPr>
        <w:t>дерматовенерологія</w:t>
      </w:r>
      <w:proofErr w:type="spellEnd"/>
      <w:r>
        <w:rPr>
          <w:rFonts w:ascii="Times New Roman" w:eastAsia="Times New Roman" w:hAnsi="Times New Roman" w:cs="Times New Roman"/>
          <w:sz w:val="24"/>
          <w:szCs w:val="24"/>
          <w:highlight w:val="white"/>
        </w:rPr>
        <w:t xml:space="preserve"> дитяча.</w:t>
      </w:r>
    </w:p>
    <w:p w:rsidR="00DC68FC" w:rsidRPr="00A66C3B" w:rsidRDefault="00DC68FC" w:rsidP="00DC68FC">
      <w:pPr>
        <w:numPr>
          <w:ilvl w:val="0"/>
          <w:numId w:val="9"/>
        </w:num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Наявність чинної </w:t>
      </w:r>
      <w:proofErr w:type="spellStart"/>
      <w:r>
        <w:rPr>
          <w:rFonts w:ascii="Times New Roman" w:eastAsia="Times New Roman" w:hAnsi="Times New Roman" w:cs="Times New Roman"/>
          <w:sz w:val="24"/>
          <w:szCs w:val="24"/>
          <w:highlight w:val="white"/>
        </w:rPr>
        <w:t>лицензії</w:t>
      </w:r>
      <w:proofErr w:type="spellEnd"/>
      <w:r>
        <w:rPr>
          <w:rFonts w:ascii="Times New Roman" w:eastAsia="Times New Roman" w:hAnsi="Times New Roman" w:cs="Times New Roman"/>
          <w:sz w:val="24"/>
          <w:szCs w:val="24"/>
          <w:highlight w:val="white"/>
        </w:rPr>
        <w:t xml:space="preserve"> на провадження діяльності з боку обігу наркотичних речовин та прекурсорів.</w:t>
      </w:r>
    </w:p>
    <w:p w:rsidR="00DC68FC" w:rsidRPr="00A66C3B" w:rsidRDefault="00DC68FC" w:rsidP="00DC68FC">
      <w:pPr>
        <w:numPr>
          <w:ilvl w:val="0"/>
          <w:numId w:val="9"/>
        </w:numPr>
        <w:spacing w:after="0" w:line="240" w:lineRule="auto"/>
        <w:rPr>
          <w:rFonts w:ascii="Times New Roman" w:eastAsia="Times New Roman" w:hAnsi="Times New Roman" w:cs="Times New Roman"/>
          <w:sz w:val="24"/>
          <w:szCs w:val="24"/>
          <w:highlight w:val="white"/>
        </w:rPr>
      </w:pPr>
      <w:r w:rsidRPr="00A66C3B">
        <w:rPr>
          <w:rFonts w:ascii="Times New Roman" w:eastAsia="Times New Roman" w:hAnsi="Times New Roman" w:cs="Times New Roman"/>
          <w:sz w:val="24"/>
          <w:szCs w:val="24"/>
        </w:rPr>
        <w:t>Подання даних до Електронної системи охорони здоров'я на постійній основі.</w:t>
      </w:r>
    </w:p>
    <w:p w:rsidR="00DC68FC" w:rsidRDefault="00DC68FC"/>
    <w:sectPr w:rsidR="00DC68F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E1C89"/>
    <w:multiLevelType w:val="hybridMultilevel"/>
    <w:tmpl w:val="367EC6BE"/>
    <w:lvl w:ilvl="0" w:tplc="6F50DF7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F630C75"/>
    <w:multiLevelType w:val="multilevel"/>
    <w:tmpl w:val="3AAA04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58D01A9"/>
    <w:multiLevelType w:val="multilevel"/>
    <w:tmpl w:val="B9F8EB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72942E9"/>
    <w:multiLevelType w:val="multilevel"/>
    <w:tmpl w:val="36BA0C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4878553F"/>
    <w:multiLevelType w:val="multilevel"/>
    <w:tmpl w:val="0D0E101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49AC1694"/>
    <w:multiLevelType w:val="multilevel"/>
    <w:tmpl w:val="9E50D07C"/>
    <w:lvl w:ilvl="0">
      <w:start w:val="1"/>
      <w:numFmt w:val="decimal"/>
      <w:lvlText w:val="%1."/>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4F7C1C73"/>
    <w:multiLevelType w:val="hybridMultilevel"/>
    <w:tmpl w:val="0B4CB91E"/>
    <w:lvl w:ilvl="0" w:tplc="1E727C74">
      <w:numFmt w:val="bullet"/>
      <w:lvlText w:val="-"/>
      <w:lvlJc w:val="left"/>
      <w:pPr>
        <w:ind w:left="1800" w:hanging="360"/>
      </w:pPr>
      <w:rPr>
        <w:rFonts w:ascii="Times New Roman" w:eastAsia="Times New Roman"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7" w15:restartNumberingAfterBreak="0">
    <w:nsid w:val="5E97052C"/>
    <w:multiLevelType w:val="multilevel"/>
    <w:tmpl w:val="5696532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7ED87BDD"/>
    <w:multiLevelType w:val="hybridMultilevel"/>
    <w:tmpl w:val="1F00B1E4"/>
    <w:lvl w:ilvl="0" w:tplc="53DEED7A">
      <w:numFmt w:val="bullet"/>
      <w:lvlText w:val="-"/>
      <w:lvlJc w:val="left"/>
      <w:pPr>
        <w:ind w:left="2940" w:hanging="360"/>
      </w:pPr>
      <w:rPr>
        <w:rFonts w:ascii="Times New Roman" w:eastAsia="Times New Roman" w:hAnsi="Times New Roman" w:cs="Times New Roman" w:hint="default"/>
      </w:rPr>
    </w:lvl>
    <w:lvl w:ilvl="1" w:tplc="04220003" w:tentative="1">
      <w:start w:val="1"/>
      <w:numFmt w:val="bullet"/>
      <w:lvlText w:val="o"/>
      <w:lvlJc w:val="left"/>
      <w:pPr>
        <w:ind w:left="3660" w:hanging="360"/>
      </w:pPr>
      <w:rPr>
        <w:rFonts w:ascii="Courier New" w:hAnsi="Courier New" w:cs="Courier New" w:hint="default"/>
      </w:rPr>
    </w:lvl>
    <w:lvl w:ilvl="2" w:tplc="04220005" w:tentative="1">
      <w:start w:val="1"/>
      <w:numFmt w:val="bullet"/>
      <w:lvlText w:val=""/>
      <w:lvlJc w:val="left"/>
      <w:pPr>
        <w:ind w:left="4380" w:hanging="360"/>
      </w:pPr>
      <w:rPr>
        <w:rFonts w:ascii="Wingdings" w:hAnsi="Wingdings" w:hint="default"/>
      </w:rPr>
    </w:lvl>
    <w:lvl w:ilvl="3" w:tplc="04220001" w:tentative="1">
      <w:start w:val="1"/>
      <w:numFmt w:val="bullet"/>
      <w:lvlText w:val=""/>
      <w:lvlJc w:val="left"/>
      <w:pPr>
        <w:ind w:left="5100" w:hanging="360"/>
      </w:pPr>
      <w:rPr>
        <w:rFonts w:ascii="Symbol" w:hAnsi="Symbol" w:hint="default"/>
      </w:rPr>
    </w:lvl>
    <w:lvl w:ilvl="4" w:tplc="04220003" w:tentative="1">
      <w:start w:val="1"/>
      <w:numFmt w:val="bullet"/>
      <w:lvlText w:val="o"/>
      <w:lvlJc w:val="left"/>
      <w:pPr>
        <w:ind w:left="5820" w:hanging="360"/>
      </w:pPr>
      <w:rPr>
        <w:rFonts w:ascii="Courier New" w:hAnsi="Courier New" w:cs="Courier New" w:hint="default"/>
      </w:rPr>
    </w:lvl>
    <w:lvl w:ilvl="5" w:tplc="04220005" w:tentative="1">
      <w:start w:val="1"/>
      <w:numFmt w:val="bullet"/>
      <w:lvlText w:val=""/>
      <w:lvlJc w:val="left"/>
      <w:pPr>
        <w:ind w:left="6540" w:hanging="360"/>
      </w:pPr>
      <w:rPr>
        <w:rFonts w:ascii="Wingdings" w:hAnsi="Wingdings" w:hint="default"/>
      </w:rPr>
    </w:lvl>
    <w:lvl w:ilvl="6" w:tplc="04220001" w:tentative="1">
      <w:start w:val="1"/>
      <w:numFmt w:val="bullet"/>
      <w:lvlText w:val=""/>
      <w:lvlJc w:val="left"/>
      <w:pPr>
        <w:ind w:left="7260" w:hanging="360"/>
      </w:pPr>
      <w:rPr>
        <w:rFonts w:ascii="Symbol" w:hAnsi="Symbol" w:hint="default"/>
      </w:rPr>
    </w:lvl>
    <w:lvl w:ilvl="7" w:tplc="04220003" w:tentative="1">
      <w:start w:val="1"/>
      <w:numFmt w:val="bullet"/>
      <w:lvlText w:val="o"/>
      <w:lvlJc w:val="left"/>
      <w:pPr>
        <w:ind w:left="7980" w:hanging="360"/>
      </w:pPr>
      <w:rPr>
        <w:rFonts w:ascii="Courier New" w:hAnsi="Courier New" w:cs="Courier New" w:hint="default"/>
      </w:rPr>
    </w:lvl>
    <w:lvl w:ilvl="8" w:tplc="04220005" w:tentative="1">
      <w:start w:val="1"/>
      <w:numFmt w:val="bullet"/>
      <w:lvlText w:val=""/>
      <w:lvlJc w:val="left"/>
      <w:pPr>
        <w:ind w:left="8700" w:hanging="360"/>
      </w:pPr>
      <w:rPr>
        <w:rFonts w:ascii="Wingdings" w:hAnsi="Wingdings" w:hint="default"/>
      </w:rPr>
    </w:lvl>
  </w:abstractNum>
  <w:num w:numId="1">
    <w:abstractNumId w:val="4"/>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0"/>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2D"/>
    <w:rsid w:val="000A225C"/>
    <w:rsid w:val="000E0A99"/>
    <w:rsid w:val="00A1042D"/>
    <w:rsid w:val="00AD6FB3"/>
    <w:rsid w:val="00B05434"/>
    <w:rsid w:val="00CE2AF2"/>
    <w:rsid w:val="00DC68FC"/>
    <w:rsid w:val="00E72262"/>
    <w:rsid w:val="00F958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85298-AB6B-4445-B72F-22FE738C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5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5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86788-71E9-44FD-BF68-74C6FBFA3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2700</Words>
  <Characters>1539</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2020-11-16T09:37:00Z</dcterms:created>
  <dcterms:modified xsi:type="dcterms:W3CDTF">2020-11-16T14:57:00Z</dcterms:modified>
</cp:coreProperties>
</file>